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FEEC4" w14:textId="5D316DF5" w:rsidR="0032104A" w:rsidRDefault="00AA3BA5" w:rsidP="004B0F22">
      <w:pPr>
        <w:spacing w:line="0" w:lineRule="atLeast"/>
        <w:ind w:left="1460"/>
        <w:rPr>
          <w:rFonts w:ascii="Tahoma" w:eastAsia="Tahoma" w:hAnsi="Tahoma"/>
          <w:b/>
          <w:sz w:val="19"/>
        </w:rPr>
      </w:pPr>
      <w:bookmarkStart w:id="0" w:name="_Hlk120259718"/>
      <w:bookmarkEnd w:id="0"/>
      <w:r>
        <w:rPr>
          <w:rFonts w:ascii="Tahoma" w:eastAsia="Tahoma" w:hAnsi="Tahoma"/>
          <w:b/>
          <w:sz w:val="19"/>
        </w:rPr>
        <w:t>CERTIFICACIÓN DE LA CLASIFICACIÓN DE TAMAÑO</w:t>
      </w:r>
    </w:p>
    <w:p w14:paraId="2B17C107" w14:textId="77777777" w:rsidR="0032104A" w:rsidRDefault="0032104A" w:rsidP="004B0F22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4954EBB4" w14:textId="77777777" w:rsidR="0032104A" w:rsidRDefault="00AA3BA5" w:rsidP="004B0F22">
      <w:pPr>
        <w:spacing w:line="0" w:lineRule="atLeast"/>
        <w:ind w:left="2220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>EMPRESARIAL PARA PERSONAS JURÍDICAS.</w:t>
      </w:r>
    </w:p>
    <w:p w14:paraId="59E34124" w14:textId="77777777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46D95E" w14:textId="77777777" w:rsidR="0032104A" w:rsidRDefault="0032104A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7F0DDC70" w14:textId="77777777" w:rsidR="0032104A" w:rsidRDefault="00AA3BA5">
      <w:pPr>
        <w:spacing w:line="0" w:lineRule="atLeast"/>
        <w:ind w:left="26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CIUDAD Y FECHA: IBAGUE, 12 de agosto de 2022</w:t>
      </w:r>
    </w:p>
    <w:p w14:paraId="51CEA71A" w14:textId="77777777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D785E" w14:textId="77777777" w:rsidR="0032104A" w:rsidRDefault="0032104A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542FABE1" w14:textId="77777777" w:rsidR="0032104A" w:rsidRDefault="00AA3BA5">
      <w:pPr>
        <w:spacing w:line="0" w:lineRule="atLeast"/>
        <w:jc w:val="center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EL SUSCRITO REPRESENTANTE LEGAL, CONTADOR</w:t>
      </w:r>
    </w:p>
    <w:p w14:paraId="43E1A8C9" w14:textId="77777777" w:rsidR="0032104A" w:rsidRDefault="0032104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314FCE3" w14:textId="77777777" w:rsidR="0032104A" w:rsidRDefault="00AA3BA5">
      <w:pPr>
        <w:spacing w:line="0" w:lineRule="atLeast"/>
        <w:jc w:val="center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PÚBLICO O REVISOR FISCAL DE:</w:t>
      </w:r>
    </w:p>
    <w:p w14:paraId="17367073" w14:textId="77777777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4B968" w14:textId="77777777" w:rsidR="0032104A" w:rsidRDefault="0032104A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1093158C" w14:textId="77777777" w:rsidR="0032104A" w:rsidRDefault="0032104A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75AE5686" w14:textId="77777777" w:rsidR="0032104A" w:rsidRDefault="00AA3BA5">
      <w:pPr>
        <w:spacing w:line="0" w:lineRule="atLeast"/>
        <w:jc w:val="center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CERTIFICA:</w:t>
      </w:r>
    </w:p>
    <w:p w14:paraId="3C3A5B80" w14:textId="77777777" w:rsidR="0032104A" w:rsidRDefault="0032104A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25D50B0D" w14:textId="77777777" w:rsidR="0032104A" w:rsidRDefault="00AA3BA5" w:rsidP="003B3C85">
      <w:pPr>
        <w:spacing w:line="239" w:lineRule="auto"/>
        <w:ind w:left="140" w:right="16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De conformidad con lo establecido en el Capítulo 13 del Título 1 de la Parte 2 del Libro 2 del Decreto 1074 de 2015, adicionado por el Decreto 957 de 2019, La siguiente información acredita el tamaño empresarial del proponente:</w:t>
      </w:r>
    </w:p>
    <w:p w14:paraId="7915CB7C" w14:textId="77777777" w:rsidR="0032104A" w:rsidRDefault="0032104A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542C451D" w14:textId="77777777" w:rsidR="0032104A" w:rsidRDefault="00AA3BA5">
      <w:pPr>
        <w:spacing w:line="0" w:lineRule="atLeast"/>
        <w:ind w:left="14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Valor de los ingresos por actividades ordinarias: $_______________</w:t>
      </w:r>
    </w:p>
    <w:p w14:paraId="4164471F" w14:textId="77777777" w:rsidR="0032104A" w:rsidRDefault="0032104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F094515" w14:textId="77777777" w:rsidR="0032104A" w:rsidRDefault="00AA3BA5">
      <w:pPr>
        <w:spacing w:line="0" w:lineRule="atLeast"/>
        <w:ind w:left="14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Fecha de corte de los ingresos (DD/MM/AAAA): ________________</w:t>
      </w:r>
    </w:p>
    <w:p w14:paraId="61AC01C8" w14:textId="77777777" w:rsidR="0032104A" w:rsidRDefault="0032104A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1ECD369E" w14:textId="77777777" w:rsidR="0032104A" w:rsidRDefault="00AA3BA5">
      <w:pPr>
        <w:spacing w:line="0" w:lineRule="atLeast"/>
        <w:ind w:left="14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Estos ingresos correspondieron al sector:</w:t>
      </w:r>
    </w:p>
    <w:p w14:paraId="41B50086" w14:textId="606B833E" w:rsidR="0032104A" w:rsidRDefault="0032104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7E1E633" w14:textId="00651F8C" w:rsidR="0032104A" w:rsidRDefault="0032104A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7"/>
        <w:gridCol w:w="1827"/>
      </w:tblGrid>
      <w:tr w:rsidR="001A7E65" w14:paraId="47BC9D5B" w14:textId="77777777" w:rsidTr="001A7E65">
        <w:trPr>
          <w:trHeight w:val="244"/>
        </w:trPr>
        <w:tc>
          <w:tcPr>
            <w:tcW w:w="1827" w:type="dxa"/>
          </w:tcPr>
          <w:p w14:paraId="598976B7" w14:textId="7F917419" w:rsidR="001A7E65" w:rsidRDefault="001A7E65">
            <w:pPr>
              <w:spacing w:line="241" w:lineRule="exac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Manufacturero</w:t>
            </w:r>
          </w:p>
        </w:tc>
        <w:tc>
          <w:tcPr>
            <w:tcW w:w="1827" w:type="dxa"/>
          </w:tcPr>
          <w:p w14:paraId="099C2ED0" w14:textId="77777777" w:rsidR="001A7E65" w:rsidRDefault="001A7E65">
            <w:pPr>
              <w:spacing w:line="241" w:lineRule="exact"/>
              <w:rPr>
                <w:rFonts w:ascii="Tahoma" w:eastAsia="Tahoma" w:hAnsi="Tahoma"/>
                <w:sz w:val="19"/>
              </w:rPr>
            </w:pPr>
          </w:p>
        </w:tc>
      </w:tr>
      <w:tr w:rsidR="001A7E65" w14:paraId="4EA0BB4D" w14:textId="77777777" w:rsidTr="001A7E65">
        <w:trPr>
          <w:trHeight w:val="228"/>
        </w:trPr>
        <w:tc>
          <w:tcPr>
            <w:tcW w:w="1827" w:type="dxa"/>
          </w:tcPr>
          <w:p w14:paraId="29ED83F3" w14:textId="7F5BF0F0" w:rsidR="001A7E65" w:rsidRDefault="001A7E65" w:rsidP="001A7E65">
            <w:pPr>
              <w:spacing w:line="0" w:lineRule="atLeas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Servicios</w:t>
            </w:r>
          </w:p>
        </w:tc>
        <w:tc>
          <w:tcPr>
            <w:tcW w:w="1827" w:type="dxa"/>
          </w:tcPr>
          <w:p w14:paraId="17EBDD97" w14:textId="77777777" w:rsidR="001A7E65" w:rsidRDefault="001A7E65">
            <w:pPr>
              <w:spacing w:line="241" w:lineRule="exact"/>
              <w:rPr>
                <w:rFonts w:ascii="Tahoma" w:eastAsia="Tahoma" w:hAnsi="Tahoma"/>
                <w:sz w:val="19"/>
              </w:rPr>
            </w:pPr>
          </w:p>
        </w:tc>
      </w:tr>
      <w:tr w:rsidR="001A7E65" w14:paraId="2A87075E" w14:textId="77777777" w:rsidTr="001A7E65">
        <w:trPr>
          <w:trHeight w:val="244"/>
        </w:trPr>
        <w:tc>
          <w:tcPr>
            <w:tcW w:w="1827" w:type="dxa"/>
          </w:tcPr>
          <w:p w14:paraId="073E63D3" w14:textId="53D722B9" w:rsidR="001A7E65" w:rsidRDefault="001A7E65" w:rsidP="001A7E65">
            <w:pPr>
              <w:spacing w:line="0" w:lineRule="atLeas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Comercio</w:t>
            </w:r>
          </w:p>
        </w:tc>
        <w:tc>
          <w:tcPr>
            <w:tcW w:w="1827" w:type="dxa"/>
          </w:tcPr>
          <w:p w14:paraId="7F8849E0" w14:textId="77777777" w:rsidR="001A7E65" w:rsidRDefault="001A7E65">
            <w:pPr>
              <w:spacing w:line="241" w:lineRule="exact"/>
              <w:rPr>
                <w:rFonts w:ascii="Tahoma" w:eastAsia="Tahoma" w:hAnsi="Tahoma"/>
                <w:sz w:val="19"/>
              </w:rPr>
            </w:pPr>
          </w:p>
        </w:tc>
      </w:tr>
    </w:tbl>
    <w:p w14:paraId="5BC9122A" w14:textId="2793F2EE" w:rsidR="0032104A" w:rsidRDefault="0032104A">
      <w:pPr>
        <w:spacing w:line="241" w:lineRule="exact"/>
        <w:rPr>
          <w:rFonts w:ascii="Tahoma" w:eastAsia="Tahoma" w:hAnsi="Tahoma"/>
          <w:sz w:val="19"/>
        </w:rPr>
      </w:pPr>
    </w:p>
    <w:p w14:paraId="71DB6348" w14:textId="087CC4A9" w:rsidR="001A7E65" w:rsidRDefault="001A7E65">
      <w:pPr>
        <w:spacing w:line="241" w:lineRule="exact"/>
        <w:rPr>
          <w:rFonts w:ascii="Tahoma" w:eastAsia="Tahoma" w:hAnsi="Tahoma"/>
          <w:sz w:val="19"/>
        </w:rPr>
      </w:pPr>
    </w:p>
    <w:p w14:paraId="3591327B" w14:textId="1E4A5D2C" w:rsidR="001A7E65" w:rsidRDefault="001A7E65">
      <w:pPr>
        <w:spacing w:line="241" w:lineRule="exact"/>
        <w:rPr>
          <w:rFonts w:ascii="Tahoma" w:eastAsia="Tahoma" w:hAnsi="Tahoma"/>
          <w:sz w:val="19"/>
        </w:rPr>
      </w:pPr>
    </w:p>
    <w:p w14:paraId="25E51536" w14:textId="77777777" w:rsidR="001A7E65" w:rsidRDefault="001A7E65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4BCAAEB9" w14:textId="77777777" w:rsidR="0032104A" w:rsidRDefault="00AA3BA5">
      <w:pPr>
        <w:spacing w:line="0" w:lineRule="atLeast"/>
        <w:ind w:left="14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En consecuencia, el tamaño empresarial es:</w:t>
      </w:r>
    </w:p>
    <w:p w14:paraId="399DC467" w14:textId="1E605635" w:rsidR="0032104A" w:rsidRDefault="0032104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F1434E" w14:textId="4A11FD77" w:rsidR="0032104A" w:rsidRDefault="0032104A" w:rsidP="001A7E65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1835"/>
      </w:tblGrid>
      <w:tr w:rsidR="001A7E65" w14:paraId="68F00292" w14:textId="77777777" w:rsidTr="001A7E65">
        <w:trPr>
          <w:trHeight w:val="128"/>
        </w:trPr>
        <w:tc>
          <w:tcPr>
            <w:tcW w:w="1835" w:type="dxa"/>
          </w:tcPr>
          <w:p w14:paraId="10F07541" w14:textId="08705A22" w:rsidR="001A7E65" w:rsidRPr="001A7E65" w:rsidRDefault="001A7E65" w:rsidP="001A7E65">
            <w:pPr>
              <w:spacing w:line="0" w:lineRule="atLeas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Microempresa</w:t>
            </w:r>
          </w:p>
        </w:tc>
        <w:tc>
          <w:tcPr>
            <w:tcW w:w="1835" w:type="dxa"/>
          </w:tcPr>
          <w:p w14:paraId="73CF0B43" w14:textId="77777777" w:rsidR="001A7E65" w:rsidRDefault="001A7E6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E65" w14:paraId="75B6B43C" w14:textId="77777777" w:rsidTr="001A7E65">
        <w:trPr>
          <w:trHeight w:val="128"/>
        </w:trPr>
        <w:tc>
          <w:tcPr>
            <w:tcW w:w="1835" w:type="dxa"/>
          </w:tcPr>
          <w:p w14:paraId="5A9F9758" w14:textId="5278B5E2" w:rsidR="001A7E65" w:rsidRPr="001A7E65" w:rsidRDefault="001A7E65" w:rsidP="001A7E65">
            <w:pPr>
              <w:spacing w:line="0" w:lineRule="atLeas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Pequeña empresa</w:t>
            </w:r>
          </w:p>
        </w:tc>
        <w:tc>
          <w:tcPr>
            <w:tcW w:w="1835" w:type="dxa"/>
          </w:tcPr>
          <w:p w14:paraId="377DF1EC" w14:textId="77777777" w:rsidR="001A7E65" w:rsidRDefault="001A7E6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E65" w14:paraId="4C8E351A" w14:textId="77777777" w:rsidTr="001A7E65">
        <w:trPr>
          <w:trHeight w:val="128"/>
        </w:trPr>
        <w:tc>
          <w:tcPr>
            <w:tcW w:w="1835" w:type="dxa"/>
          </w:tcPr>
          <w:p w14:paraId="6E011505" w14:textId="54A63C9E" w:rsidR="001A7E65" w:rsidRDefault="001A7E65" w:rsidP="001A7E65">
            <w:pPr>
              <w:spacing w:line="0" w:lineRule="atLeas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Mediana empresa</w:t>
            </w:r>
          </w:p>
        </w:tc>
        <w:tc>
          <w:tcPr>
            <w:tcW w:w="1835" w:type="dxa"/>
          </w:tcPr>
          <w:p w14:paraId="3A904AB1" w14:textId="77777777" w:rsidR="001A7E65" w:rsidRDefault="001A7E6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E65" w14:paraId="067E9E59" w14:textId="77777777" w:rsidTr="001A7E65">
        <w:trPr>
          <w:trHeight w:val="120"/>
        </w:trPr>
        <w:tc>
          <w:tcPr>
            <w:tcW w:w="1835" w:type="dxa"/>
          </w:tcPr>
          <w:p w14:paraId="7D2D6944" w14:textId="7BE67F15" w:rsidR="001A7E65" w:rsidRPr="001A7E65" w:rsidRDefault="001A7E65" w:rsidP="001A7E65">
            <w:pPr>
              <w:spacing w:line="0" w:lineRule="atLeast"/>
              <w:rPr>
                <w:rFonts w:ascii="Tahoma" w:eastAsia="Tahoma" w:hAnsi="Tahoma"/>
                <w:sz w:val="19"/>
              </w:rPr>
            </w:pPr>
            <w:r>
              <w:rPr>
                <w:rFonts w:ascii="Tahoma" w:eastAsia="Tahoma" w:hAnsi="Tahoma"/>
                <w:sz w:val="19"/>
              </w:rPr>
              <w:t>Gran empresa</w:t>
            </w:r>
          </w:p>
        </w:tc>
        <w:tc>
          <w:tcPr>
            <w:tcW w:w="1835" w:type="dxa"/>
          </w:tcPr>
          <w:p w14:paraId="522C3F20" w14:textId="77777777" w:rsidR="001A7E65" w:rsidRDefault="001A7E6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9AFBA36" w14:textId="656DAB32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879045" w14:textId="0852BB3B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B67B0F" w14:textId="0E72E3DC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9BE009" w14:textId="759203DF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EEC790" w14:textId="2F35AA34" w:rsidR="0032104A" w:rsidRDefault="001A7E6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19"/>
        </w:rPr>
        <w:drawing>
          <wp:inline distT="0" distB="0" distL="0" distR="0" wp14:anchorId="754B2AD1" wp14:editId="6D8BB288">
            <wp:extent cx="4413885" cy="31115"/>
            <wp:effectExtent l="0" t="0" r="5715" b="6985"/>
            <wp:docPr id="30" name="Imagen 17" descr="FIRMA DEL REPRESENTANTE LEGAL, CONTADOR PÚBLICO O REVISOR FIS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17" descr="FIRMA DEL REPRESENTANTE LEGAL, CONTADOR PÚBLICO O REVISOR FIS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A9063" w14:textId="77777777" w:rsidR="0032104A" w:rsidRDefault="0032104A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B322532" w14:textId="16146537" w:rsidR="0032104A" w:rsidRDefault="00AA3BA5" w:rsidP="001A7E65">
      <w:pPr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FIRMA DEL REPRESENTANTE LEGAL, CONTADOR PÚBLICO O REVISOR FISCAL</w:t>
      </w:r>
    </w:p>
    <w:p w14:paraId="277BBD5B" w14:textId="511C25BF" w:rsidR="001A7E65" w:rsidRDefault="001A7E65" w:rsidP="001A7E65">
      <w:pPr>
        <w:spacing w:line="0" w:lineRule="atLeast"/>
        <w:rPr>
          <w:rFonts w:ascii="Tahoma" w:eastAsia="Tahoma" w:hAnsi="Tahoma"/>
          <w:sz w:val="19"/>
        </w:rPr>
      </w:pPr>
    </w:p>
    <w:p w14:paraId="3FE0FA7C" w14:textId="604C225F" w:rsidR="001A7E65" w:rsidRDefault="001A7E65" w:rsidP="001A7E65">
      <w:pPr>
        <w:spacing w:line="0" w:lineRule="atLeast"/>
        <w:rPr>
          <w:rFonts w:ascii="Tahoma" w:eastAsia="Tahoma" w:hAnsi="Tahoma"/>
          <w:sz w:val="19"/>
        </w:rPr>
      </w:pPr>
    </w:p>
    <w:p w14:paraId="63CF7E6F" w14:textId="77777777" w:rsidR="001A7E65" w:rsidRDefault="001A7E65" w:rsidP="001A7E65">
      <w:pPr>
        <w:spacing w:line="0" w:lineRule="atLeast"/>
        <w:rPr>
          <w:rFonts w:ascii="Tahoma" w:eastAsia="Tahoma" w:hAnsi="Tahoma"/>
          <w:sz w:val="19"/>
        </w:rPr>
      </w:pPr>
    </w:p>
    <w:p w14:paraId="3DC9B320" w14:textId="37C76D1F" w:rsidR="0032104A" w:rsidRDefault="0032104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E9A2CB" w14:textId="7B0D8CC5" w:rsidR="0032104A" w:rsidRDefault="001A7E6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19"/>
        </w:rPr>
        <w:drawing>
          <wp:inline distT="0" distB="0" distL="0" distR="0" wp14:anchorId="51DE49F1" wp14:editId="1739A37B">
            <wp:extent cx="4413885" cy="31115"/>
            <wp:effectExtent l="0" t="0" r="5715" b="6985"/>
            <wp:docPr id="1" name="Imagen 17" descr="NOMBRE DEL REPRESENTANTE LEGAL, CONTADOR PÚBLICO O REVISOR FIS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7" descr="NOMBRE DEL REPRESENTANTE LEGAL, CONTADOR PÚBLICO O REVISOR FIS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E07A3" w14:textId="77777777" w:rsidR="0032104A" w:rsidRDefault="0032104A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7A17E023" w14:textId="77777777" w:rsidR="0032104A" w:rsidRDefault="00AA3BA5" w:rsidP="001A7E65">
      <w:pPr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NOMBRE DEL REPRESENTANTE LEGAL, CONTADOR PÚBLICO O REVISOR FISCAL</w:t>
      </w:r>
    </w:p>
    <w:p w14:paraId="00FE9C86" w14:textId="77777777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C77342" w14:textId="77777777" w:rsidR="0032104A" w:rsidRDefault="0032104A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789D75C1" w14:textId="77777777" w:rsidR="0032104A" w:rsidRDefault="00AA3BA5" w:rsidP="001A7E65">
      <w:pPr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DOC. IDENTIDAD No. ________________________</w:t>
      </w:r>
    </w:p>
    <w:p w14:paraId="4BBB5D0E" w14:textId="77777777" w:rsidR="0032104A" w:rsidRDefault="003210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EDCA4F" w14:textId="77777777" w:rsidR="0032104A" w:rsidRDefault="0032104A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56772BF0" w14:textId="1941678C" w:rsidR="0032104A" w:rsidRDefault="00AA3BA5" w:rsidP="001A7E65">
      <w:pPr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T.P. No. ___________________________________</w:t>
      </w:r>
    </w:p>
    <w:sectPr w:rsidR="0032104A">
      <w:pgSz w:w="12240" w:h="15840"/>
      <w:pgMar w:top="142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54"/>
    <w:rsid w:val="001A7E65"/>
    <w:rsid w:val="0032104A"/>
    <w:rsid w:val="00333D54"/>
    <w:rsid w:val="003838BA"/>
    <w:rsid w:val="003B3C85"/>
    <w:rsid w:val="004B0F22"/>
    <w:rsid w:val="0065109E"/>
    <w:rsid w:val="00A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7F97B"/>
  <w15:chartTrackingRefBased/>
  <w15:docId w15:val="{4A898E25-00E2-4298-A104-D46E4C3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Espinosa Rocha;OpenTBS 1.10.0</dc:creator>
  <cp:keywords/>
  <cp:lastModifiedBy>daniel quesada</cp:lastModifiedBy>
  <cp:revision>4</cp:revision>
  <dcterms:created xsi:type="dcterms:W3CDTF">2022-08-12T19:57:00Z</dcterms:created>
  <dcterms:modified xsi:type="dcterms:W3CDTF">2022-11-25T20:01:00Z</dcterms:modified>
</cp:coreProperties>
</file>